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all'impiego e/o alla custodia di gas tossici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autorizzazione all'impiego e/o alla custodia di gas tossici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147/1927 - Regolamento speciale per l'impiego dei gas tossici 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