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Depositi e impianti all'aperto - Autorizzazione (PdC) /silenzio-assenso ai sensi dell'art. 20 del d.p.r. 380/2001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realizzazione di depositi di merci e di materiali, la realizzazione di impianti per attivita' produttive all'aperto ove comportino l'esecuzione di lavori cui consegua alla trasformazione permanente del suono inedificato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 Termini intermedi che sospendono o interrompono il procedimento: sospensione per integrazione documentale e valutazioni tecniche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Silenzio assenso decorsi 90 giorni senza sospensione o interruzione dei termini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