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Gestione del Personale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Denunce infortuni sul lavoro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nell'invio delle denunce di infortuni sul lavoro all'INAIL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Gestione del Personale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Gestione del Personale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a vista/48 ore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