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LL.PP Servizi tecnici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Variazioni al Programma triennale e all'elenco annuale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 deliberare variazioni al Programma triennale e all'elenco annuale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D.Lgs. n. 82/2005 - L. 190/2012 - D.Lgs.n. 33/2013 - DPR n. 62/2013 - Statuto - Regolamento sul procedimento amministrativo - D.Lgs. 267/2000 T.U.E.L. - Regolamento di contabilita' - D.Lgs. 50/2016 - D.M. 24 ottobre 2014 - Procedura e schemi tipo per la redazione e pubblicazione del programma triennale, dei suoi aggiornamenti annuali e dell'elenco annuale dei lavori pubblici, e per la redazione e pubblicazione del programma annuale per l'acquisizione di beni e servizi - Deliberazione di Giunta - Delibera di Consiglio -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 Via Amendola 1 - Tel: 0981.780241 -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0981.780241 -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il 31 dicembre e comunque prima dell'approvazione del bilancio di previsione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