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per uso occasionale di impianti sportivi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autorizzazioni per l'uso occasionale degli impianti sportivi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- D.Lgs. 267/2000 T.U.E.L. - D.P.R. 616/1977 - Compiti di promozione sportiva dei comuni - Regolamento del registro comunale delle associazioni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