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Contributi ad associazioni sportive dilettantistiche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nell'assegnazione di contributi ad associazioni sportive dilettantistiche presenti sul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