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Convenzione per adesione al servizio di consultazione Archivio Veicoli Rubati C.E.D. Interforze tramite i servizi telematici Ancitel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sottoscrizione della convenzione per adesione al servizio di consultazione Archivio Veicoli Rubati C.E.D. Interforze tramite i servizi telematici Ancitel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225/2000 - Regolamento recante modifiche al D.P.R. 378/1982 in materia di accesso del personale di PL allo schedario dei veicoli rubati presso il CED del Dipartimento della pubblica sicurezza - Decreti specifici del Ministero dell'Interno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