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contrassegno invalidi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cittadino affetto da disabilita' di richiedere, a seguito di presentazione di apposita istanza, il rilascio del contrassegno che permette di sostare nelle aree destinate alle persone con disabilita' e di circolare nelle Zone a traffico limitato.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