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Buono elettricista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 buono elettricista, quale misura volta a ridurre la spesa per la fornitura di energia elettrica sostenuta da cittadini bisognosi in condizioni di disagio economico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Decreto Interministeriale del 28/12/2007 Determinazione dei criteri per la definizione delle compensazioni della spesa sostenuta per la fornitura di energia elettrica per i clienti economicamente svantaggiati e per i clienti in gravi condizione di salute - DL 185/08 - Decreto Ministro Sviluppo economico 29/12/2016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