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425020" w14:textId="33622976" w:rsidR="00642C85" w:rsidRPr="0097161F" w:rsidRDefault="00642C85" w:rsidP="00642C85">
      <w:pPr>
        <w:pStyle w:val="Intestazione"/>
        <w:jc w:val="center"/>
        <w:rPr>
          <w:rFonts w:ascii="Arial" w:hAnsi="Arial"/>
          <w:sz w:val="20"/>
          <w:szCs w:val="20"/>
        </w:rPr>
      </w:pPr>
      <w:r w:rsidRPr="0097161F">
        <w:rPr>
          <w:rFonts w:ascii="Arial" w:hAnsi="Arial"/>
          <w:sz w:val="20"/>
          <w:szCs w:val="20"/>
        </w:rPr>
        <w:t>Comune di CASSANO ALLO IONIO</w:t>
      </w:r>
    </w:p>
    <w:p w14:paraId="16089EFD" w14:textId="77777777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</w:p>
    <w:p w14:paraId="63C80EB3" w14:textId="0CE8CB1D" w:rsidR="00642C85" w:rsidRDefault="00642C85" w:rsidP="00705165">
      <w:pPr>
        <w:pStyle w:val="Intestazione"/>
        <w:jc w:val="center"/>
        <w:rPr>
          <w:rFonts w:ascii="Arial" w:hAnsi="Arial"/>
          <w:sz w:val="20"/>
          <w:szCs w:val="20"/>
        </w:rPr>
      </w:pPr>
      <w:r>
        <w:rPr>
          <w:rFonts w:ascii="Arial" w:hAnsi="Arial"/>
          <w:sz w:val="20"/>
          <w:szCs w:val="20"/>
        </w:rPr>
        <w:br/>
        <w:t>AMMINISTRAZIONE TRASPARENTE</w:t>
      </w:r>
    </w:p>
    <w:p w14:paraId="3139916C" w14:textId="449F42AE" w:rsidR="00705165" w:rsidRPr="0097161F" w:rsidRDefault="00642C8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  <w:r>
        <w:rPr>
          <w:rFonts w:ascii="Arial" w:hAnsi="Arial"/>
          <w:sz w:val="20"/>
          <w:szCs w:val="20"/>
        </w:rPr>
        <w:t xml:space="preserve">Ricognizione dei </w:t>
      </w:r>
      <w:r w:rsidR="00797B92">
        <w:rPr>
          <w:rFonts w:ascii="Arial" w:hAnsi="Arial"/>
          <w:sz w:val="20"/>
          <w:szCs w:val="20"/>
        </w:rPr>
        <w:t>procedimenti amministrativi</w:t>
      </w:r>
    </w:p>
    <w:p w14:paraId="088CB5ED" w14:textId="77777777" w:rsidR="00266D42" w:rsidRPr="0097161F" w:rsidRDefault="00266D42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192C08D6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3F14EA79" w14:textId="77777777" w:rsidR="00705165" w:rsidRPr="0097161F" w:rsidRDefault="00705165" w:rsidP="00705165">
      <w:pPr>
        <w:pStyle w:val="Intestazione"/>
        <w:jc w:val="center"/>
        <w:rPr>
          <w:rFonts w:ascii="Arial" w:hAnsi="Arial"/>
          <w:color w:val="FF0000"/>
          <w:sz w:val="20"/>
          <w:szCs w:val="20"/>
        </w:rPr>
      </w:pPr>
    </w:p>
    <w:p w14:paraId="74293F2B" w14:textId="77777777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>Area Servizi Amministrativi</w:t>
      </w:r>
    </w:p>
    <w:p w14:paraId="7D2171CF" w14:textId="4655746B" w:rsidR="00BA52A5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/>
      </w:r>
      <w:r w:rsidR="004D2B3E" w:rsidRPr="004D2B3E">
        <w:rPr>
          <w:rFonts w:ascii="Arial" w:hAnsi="Arial" w:cs="Tahoma"/>
          <w:b/>
          <w:color w:val="2A58A7"/>
        </w:rPr>
        <w:t>Comunicazione e Trasparenza</w:t>
      </w:r>
    </w:p>
    <w:p w14:paraId="6301ADA6" w14:textId="3D3BA76A" w:rsidR="004D2B3E" w:rsidRPr="004D2B3E" w:rsidRDefault="00BA52A5" w:rsidP="004D2B3E">
      <w:pPr>
        <w:jc w:val="center"/>
        <w:rPr>
          <w:rFonts w:ascii="Arial" w:hAnsi="Arial" w:cs="Tahoma"/>
          <w:b/>
          <w:color w:val="2A58A7"/>
        </w:rPr>
      </w:pPr>
      <w:r w:rsidRPr="004D2B3E">
        <w:rPr>
          <w:rFonts w:ascii="Arial" w:hAnsi="Arial" w:cs="Tahoma"/>
          <w:b/>
          <w:color w:val="2A58A7"/>
        </w:rPr>
        <w:t xml:space="preserve"/>
      </w:r>
      <w:r w:rsidR="004D2B3E" w:rsidRPr="004D2B3E">
        <w:rPr>
          <w:rFonts w:ascii="Arial" w:hAnsi="Arial" w:cs="Tahoma"/>
          <w:b/>
          <w:color w:val="2A58A7"/>
        </w:rPr>
        <w:t>Trasparenza e Web</w:t>
      </w:r>
    </w:p>
    <w:p w14:paraId="7E7FF026" w14:textId="77777777" w:rsidR="00750E71" w:rsidRDefault="00750E71" w:rsidP="00BE50E9">
      <w:pPr>
        <w:rPr>
          <w:rFonts w:ascii="Arial" w:hAnsi="Arial" w:cs="Tahoma"/>
          <w:color w:val="000000"/>
        </w:rPr>
      </w:pPr>
    </w:p>
    <w:p w14:paraId="583F1273" w14:textId="77777777" w:rsidR="00254967" w:rsidRDefault="00254967" w:rsidP="00750E71">
      <w:pPr>
        <w:rPr>
          <w:rFonts w:ascii="Arial" w:hAnsi="Arial" w:cs="Tahoma"/>
          <w:color w:val="000000"/>
        </w:rPr>
      </w:pPr>
    </w:p>
    <w:tbl>
      <w:tblPr>
        <w:tblW w:w="4515" w:type="pct"/>
        <w:tblInd w:w="534" w:type="dxa"/>
        <w:shd w:val="clear" w:color="auto" w:fill="339966"/>
        <w:tblLayout w:type="fixed"/>
        <w:tblLook w:val="0000" w:firstRow="0" w:lastRow="0" w:firstColumn="0" w:lastColumn="0" w:noHBand="0" w:noVBand="0"/>
      </w:tblPr>
      <w:tblGrid>
        <w:gridCol w:w="3345"/>
        <w:gridCol w:w="5302"/>
      </w:tblGrid>
      <w:tr w:rsidR="004D2B3E" w:rsidRPr="0097161F" w14:paraId="41791194" w14:textId="77777777" w:rsidTr="00642C85">
        <w:trPr>
          <w:trHeight w:val="23"/>
        </w:trPr>
        <w:tc>
          <w:tcPr>
            <w:tcW w:w="5000" w:type="pct"/>
            <w:gridSpan w:val="2"/>
            <w:shd w:val="clear" w:color="auto" w:fill="B3B3B3"/>
            <w:vAlign w:val="center"/>
          </w:tcPr>
          <w:p w14:paraId="3FF747AD" w14:textId="77777777" w:rsidR="004D2B3E" w:rsidRDefault="004D2B3E" w:rsidP="004D2B3E">
            <w:pPr>
              <w:jc w:val="center"/>
              <w:rPr>
                <w:rFonts w:ascii="Arial" w:hAnsi="Arial" w:cs="Book Antiqua"/>
                <w:b/>
              </w:rPr>
            </w:pPr>
          </w:p>
          <w:p w14:paraId="215A9BEB" w14:textId="64F5ACE9" w:rsidR="004D2B3E" w:rsidRPr="004D2B3E" w:rsidRDefault="004D2B3E" w:rsidP="004D2B3E">
            <w:pPr>
              <w:jc w:val="center"/>
              <w:rPr>
                <w:rFonts w:ascii="Arial" w:hAnsi="Arial" w:cs="Book Antiqua"/>
                <w:b/>
                <w:color w:val="FFFFFF" w:themeColor="background1"/>
              </w:rPr>
            </w:pPr>
            <w:r w:rsidRPr="004D2B3E">
              <w:rPr>
                <w:rFonts w:ascii="Arial" w:hAnsi="Arial" w:cs="Book Antiqua"/>
                <w:b/>
                <w:color w:val="FFFFFF" w:themeColor="background1"/>
              </w:rPr>
              <w:t>ART. 35 D.LGS. n. 33/2013</w:t>
            </w:r>
          </w:p>
          <w:p w14:paraId="473E70C5" w14:textId="1B6F8C00" w:rsidR="004D2B3E" w:rsidRPr="0097161F" w:rsidRDefault="004D2B3E" w:rsidP="00254967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DB6460" w:rsidRPr="0097161F" w14:paraId="58282C92" w14:textId="77777777" w:rsidTr="00DB6460">
        <w:trPr>
          <w:trHeight w:val="23"/>
        </w:trPr>
        <w:tc>
          <w:tcPr>
            <w:tcW w:w="1934" w:type="pct"/>
            <w:shd w:val="clear" w:color="auto" w:fill="auto"/>
            <w:vAlign w:val="center"/>
          </w:tcPr>
          <w:p w14:paraId="34665C17" w14:textId="7777777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  <w:tc>
          <w:tcPr>
            <w:tcW w:w="3066" w:type="pct"/>
            <w:shd w:val="clear" w:color="auto" w:fill="auto"/>
            <w:vAlign w:val="center"/>
          </w:tcPr>
          <w:p w14:paraId="2F6F33EF" w14:textId="7BD84F47" w:rsidR="00AA0DA5" w:rsidRDefault="00AA0DA5" w:rsidP="004D2B3E">
            <w:pPr>
              <w:jc w:val="center"/>
              <w:rPr>
                <w:rFonts w:ascii="Arial" w:hAnsi="Arial" w:cs="Book Antiqua"/>
                <w:b/>
              </w:rPr>
            </w:pP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Denominazione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Tipologia di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Breve descrizione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Riferimenti normativi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Unita' organizzativa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Ufficio del procedimento: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Ove diverso,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Responsabile ufficio del provvedimento finale: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documenti da allegare all'istanza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modulistica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Procedimenti istanza di parte: ufficio cui chiedere info e presentare istanza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per ottenere informazioni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Termine finale e termini intermedi che sospendono o interrompono il procedimento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conclusione procedimento: provvedimento espresso - SCIA - silenzio assenso/rifiuto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Strumenti di tutela amministrativa e giurisdizionale e i modi per attivarli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Link a servizi online o i tempi previsti per la sua attivazione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Modalita' dei pagamenti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Titolare del potere sostitutivo e modalita' per attivare tale potere: identificazione e punti di contatto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Note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  <w:tr w:rsidR="00AA54A1" w:rsidRPr="007137E0" w14:paraId="1100C8EB" w14:textId="77777777" w:rsidTr="007137E0">
        <w:trPr>
          <w:trHeight w:val="23"/>
        </w:trPr>
        <w:tc>
          <w:tcPr>
            <w:tcW w:w="1472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</w:tcBorders>
            <w:shd w:val="clear" w:color="auto" w:fill="FFFFFF"/>
          </w:tcPr>
          <w:p w14:paraId="4B59F62A" w14:textId="77777777" w:rsidR="001451FA" w:rsidRPr="007137E0" w:rsidRDefault="00917FC8" w:rsidP="00885C58">
            <w:pPr>
              <w:snapToGrid w:val="0"/>
              <w:jc w:val="both"/>
              <w:rPr>
                <w:rFonts w:ascii="Arial" w:hAnsi="Arial"/>
              </w:rPr>
            </w:pPr>
            <w:r w:rsidRPr="007137E0">
              <w:rPr>
                <w:rFonts w:ascii="Arial" w:hAnsi="Arial"/>
              </w:rPr>
              <w:t xml:space="preserve">Data aggiornamento</w:t>
            </w:r>
          </w:p>
        </w:tc>
        <w:tc>
          <w:tcPr>
            <w:tcW w:w="3628" w:type="pct"/>
            <w:tcBorders>
              <w:top w:val="single" w:sz="3" w:space="0" w:color="000001"/>
              <w:left w:val="single" w:sz="3" w:space="0" w:color="000001"/>
              <w:bottom w:val="single" w:sz="3" w:space="0" w:color="000001"/>
              <w:right w:val="single" w:sz="3" w:space="0" w:color="000001"/>
            </w:tcBorders>
            <w:shd w:val="clear" w:color="auto" w:fill="auto"/>
          </w:tcPr>
          <w:p w14:paraId="55458B0A" w14:textId="77777777" w:rsidR="001451FA" w:rsidRPr="007137E0" w:rsidRDefault="001451FA" w:rsidP="00885C58">
            <w:pPr>
              <w:jc w:val="both"/>
              <w:suppressAutoHyphens w:val="0"/>
              <w:autoSpaceDE w:val="0"/>
              <w:autoSpaceDN w:val="0"/>
              <w:adjustRightInd w:val="0"/>
              <w:rPr>
                <w:rFonts w:ascii="Arial" w:hAnsi="Arial"/>
                <w:color w:val="000000"/>
              </w:rPr>
            </w:pPr>
            <w:r w:rsidRPr="007137E0">
              <w:rPr>
                <w:rFonts w:ascii="Arial" w:hAnsi="Arial"/>
                <w:color w:val="000000"/>
              </w:rPr>
              <w:t xml:space="preserve"/>
            </w:r>
          </w:p>
        </w:tc>
      </w:tr>
    </w:tbl>
    <w:p w14:paraId="06B3A05F" w14:textId="77777777" w:rsidR="00254967" w:rsidRPr="00BE50E9" w:rsidRDefault="00254967" w:rsidP="00750E71">
      <w:pPr>
        <w:rPr>
          <w:rFonts w:ascii="Arial" w:hAnsi="Arial" w:cs="Tahoma"/>
          <w:color w:val="000000"/>
        </w:rPr>
      </w:pPr>
    </w:p>
    <w:sectPr w:rsidR="00254967" w:rsidRPr="00BE50E9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0000500000000020000"/>
    <w:charset w:val="00"/>
    <w:family w:val="auto"/>
    <w:pitch w:val="variable"/>
    <w:sig w:usb0="E00002FF" w:usb1="5000205A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auto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02"/>
  <w:displayBackgroundShape/>
  <w:embedSystemFonts/>
  <w:proofState w:spelling="clean" w:grammar="clean"/>
  <w:defaultTabStop w:val="720"/>
  <w:hyphenationZone w:val="283"/>
  <w:defaultTableStyle w:val="Normale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compat>
    <w:spaceForUL/>
    <w:balanceSingleByteDoubleByteWidth/>
    <w:doNotLeaveBackslashAlone/>
    <w:ulTrailSpace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D6C34"/>
    <w:rsid w:val="000053BF"/>
    <w:rsid w:val="00016B69"/>
    <w:rsid w:val="00022474"/>
    <w:rsid w:val="00097321"/>
    <w:rsid w:val="000C602F"/>
    <w:rsid w:val="000D195E"/>
    <w:rsid w:val="000E35AC"/>
    <w:rsid w:val="000F52EB"/>
    <w:rsid w:val="001070C3"/>
    <w:rsid w:val="00117B14"/>
    <w:rsid w:val="00133A96"/>
    <w:rsid w:val="00142C3F"/>
    <w:rsid w:val="00143213"/>
    <w:rsid w:val="001451FA"/>
    <w:rsid w:val="0016506A"/>
    <w:rsid w:val="0018247B"/>
    <w:rsid w:val="001A52DF"/>
    <w:rsid w:val="001A5486"/>
    <w:rsid w:val="001D6566"/>
    <w:rsid w:val="001E1AE0"/>
    <w:rsid w:val="001E1F97"/>
    <w:rsid w:val="001F64B7"/>
    <w:rsid w:val="001F7F31"/>
    <w:rsid w:val="002165B4"/>
    <w:rsid w:val="002216A6"/>
    <w:rsid w:val="00221F1B"/>
    <w:rsid w:val="0023435C"/>
    <w:rsid w:val="00244AA6"/>
    <w:rsid w:val="00250339"/>
    <w:rsid w:val="00251A0E"/>
    <w:rsid w:val="00254967"/>
    <w:rsid w:val="00266D42"/>
    <w:rsid w:val="00276582"/>
    <w:rsid w:val="00290B85"/>
    <w:rsid w:val="002A5BDF"/>
    <w:rsid w:val="002B0E2C"/>
    <w:rsid w:val="002C21FC"/>
    <w:rsid w:val="002E25ED"/>
    <w:rsid w:val="002E5052"/>
    <w:rsid w:val="00304742"/>
    <w:rsid w:val="00313147"/>
    <w:rsid w:val="0031615D"/>
    <w:rsid w:val="003213E9"/>
    <w:rsid w:val="003306BD"/>
    <w:rsid w:val="0033452B"/>
    <w:rsid w:val="0034031C"/>
    <w:rsid w:val="003410D3"/>
    <w:rsid w:val="003575BC"/>
    <w:rsid w:val="003778D2"/>
    <w:rsid w:val="00397D04"/>
    <w:rsid w:val="003A5668"/>
    <w:rsid w:val="003D6C34"/>
    <w:rsid w:val="003F3E6B"/>
    <w:rsid w:val="003F4D75"/>
    <w:rsid w:val="003F7156"/>
    <w:rsid w:val="0042100D"/>
    <w:rsid w:val="00433B4B"/>
    <w:rsid w:val="004403A2"/>
    <w:rsid w:val="00444445"/>
    <w:rsid w:val="00445D1D"/>
    <w:rsid w:val="0046760C"/>
    <w:rsid w:val="004703A5"/>
    <w:rsid w:val="0048254F"/>
    <w:rsid w:val="00482921"/>
    <w:rsid w:val="004A3801"/>
    <w:rsid w:val="004D2B3E"/>
    <w:rsid w:val="004D3DC8"/>
    <w:rsid w:val="004F297B"/>
    <w:rsid w:val="00510FFD"/>
    <w:rsid w:val="00525F93"/>
    <w:rsid w:val="00542FAF"/>
    <w:rsid w:val="00573732"/>
    <w:rsid w:val="005976D7"/>
    <w:rsid w:val="005A26BE"/>
    <w:rsid w:val="005A5A9C"/>
    <w:rsid w:val="00603A87"/>
    <w:rsid w:val="00636309"/>
    <w:rsid w:val="00642C85"/>
    <w:rsid w:val="006707EB"/>
    <w:rsid w:val="006D4B26"/>
    <w:rsid w:val="006D675B"/>
    <w:rsid w:val="00704D91"/>
    <w:rsid w:val="00705165"/>
    <w:rsid w:val="00745CA4"/>
    <w:rsid w:val="00750E71"/>
    <w:rsid w:val="007900E8"/>
    <w:rsid w:val="00792BAD"/>
    <w:rsid w:val="00797B92"/>
    <w:rsid w:val="007B61B1"/>
    <w:rsid w:val="007C2876"/>
    <w:rsid w:val="007C2E72"/>
    <w:rsid w:val="007E023A"/>
    <w:rsid w:val="007E4F1F"/>
    <w:rsid w:val="00820AF1"/>
    <w:rsid w:val="00846C9D"/>
    <w:rsid w:val="0084706E"/>
    <w:rsid w:val="0085012B"/>
    <w:rsid w:val="008534BB"/>
    <w:rsid w:val="00853768"/>
    <w:rsid w:val="0089194D"/>
    <w:rsid w:val="008A42F8"/>
    <w:rsid w:val="008B4C3C"/>
    <w:rsid w:val="008B6D4E"/>
    <w:rsid w:val="008F27B3"/>
    <w:rsid w:val="008F358F"/>
    <w:rsid w:val="008F4136"/>
    <w:rsid w:val="008F6BA6"/>
    <w:rsid w:val="008F6BAD"/>
    <w:rsid w:val="0090540C"/>
    <w:rsid w:val="00912C2B"/>
    <w:rsid w:val="009162CC"/>
    <w:rsid w:val="00917FC8"/>
    <w:rsid w:val="009257AA"/>
    <w:rsid w:val="00931954"/>
    <w:rsid w:val="009335AD"/>
    <w:rsid w:val="0097161F"/>
    <w:rsid w:val="00990DBD"/>
    <w:rsid w:val="00A12E3A"/>
    <w:rsid w:val="00A1704C"/>
    <w:rsid w:val="00A334AA"/>
    <w:rsid w:val="00A41A21"/>
    <w:rsid w:val="00A53C90"/>
    <w:rsid w:val="00A543D5"/>
    <w:rsid w:val="00A55ECA"/>
    <w:rsid w:val="00A62472"/>
    <w:rsid w:val="00A8489D"/>
    <w:rsid w:val="00A909C5"/>
    <w:rsid w:val="00AA0DA5"/>
    <w:rsid w:val="00AA5597"/>
    <w:rsid w:val="00B14D8D"/>
    <w:rsid w:val="00B179D4"/>
    <w:rsid w:val="00B52379"/>
    <w:rsid w:val="00B63712"/>
    <w:rsid w:val="00B66563"/>
    <w:rsid w:val="00B848E3"/>
    <w:rsid w:val="00BA19D6"/>
    <w:rsid w:val="00BA52A5"/>
    <w:rsid w:val="00BB3B26"/>
    <w:rsid w:val="00BC1EB6"/>
    <w:rsid w:val="00BE50E9"/>
    <w:rsid w:val="00BF59E5"/>
    <w:rsid w:val="00C032E3"/>
    <w:rsid w:val="00C03CB1"/>
    <w:rsid w:val="00C2346F"/>
    <w:rsid w:val="00C33C30"/>
    <w:rsid w:val="00C51F41"/>
    <w:rsid w:val="00C62548"/>
    <w:rsid w:val="00C677AB"/>
    <w:rsid w:val="00CA279C"/>
    <w:rsid w:val="00CE57FA"/>
    <w:rsid w:val="00CE74B4"/>
    <w:rsid w:val="00CF1599"/>
    <w:rsid w:val="00CF3682"/>
    <w:rsid w:val="00D51039"/>
    <w:rsid w:val="00D6715A"/>
    <w:rsid w:val="00DB6460"/>
    <w:rsid w:val="00DC244A"/>
    <w:rsid w:val="00DC52FD"/>
    <w:rsid w:val="00DC6CCD"/>
    <w:rsid w:val="00DD1F68"/>
    <w:rsid w:val="00DF33B0"/>
    <w:rsid w:val="00E12B04"/>
    <w:rsid w:val="00E31DB6"/>
    <w:rsid w:val="00E54380"/>
    <w:rsid w:val="00E609BB"/>
    <w:rsid w:val="00E612EB"/>
    <w:rsid w:val="00E61B68"/>
    <w:rsid w:val="00E82897"/>
    <w:rsid w:val="00E86EE7"/>
    <w:rsid w:val="00E93203"/>
    <w:rsid w:val="00EB01FE"/>
    <w:rsid w:val="00ED03DA"/>
    <w:rsid w:val="00EE5926"/>
    <w:rsid w:val="00F16973"/>
    <w:rsid w:val="00F35BA0"/>
    <w:rsid w:val="00F82ECD"/>
    <w:rsid w:val="00F93013"/>
    <w:rsid w:val="00FB6AEA"/>
    <w:rsid w:val="00FD6F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6672A488"/>
  <w14:defaultImageDpi w14:val="300"/>
  <w15:docId w15:val="{A234A7A2-B52E-784A-8334-AE81785ED55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e">
    <w:name w:val="Normal"/>
    <w:qFormat/>
    <w:pPr>
      <w:widowControl w:val="0"/>
      <w:suppressAutoHyphens/>
    </w:p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WW8Num1z0">
    <w:name w:val="WW8Num1z0"/>
  </w:style>
  <w:style w:type="character" w:customStyle="1" w:styleId="WW8Num1z1">
    <w:name w:val="WW8Num1z1"/>
  </w:style>
  <w:style w:type="character" w:customStyle="1" w:styleId="WW8Num1z2">
    <w:name w:val="WW8Num1z2"/>
  </w:style>
  <w:style w:type="character" w:customStyle="1" w:styleId="WW8Num1z3">
    <w:name w:val="WW8Num1z3"/>
  </w:style>
  <w:style w:type="character" w:customStyle="1" w:styleId="WW8Num1z4">
    <w:name w:val="WW8Num1z4"/>
  </w:style>
  <w:style w:type="character" w:customStyle="1" w:styleId="WW8Num1z5">
    <w:name w:val="WW8Num1z5"/>
  </w:style>
  <w:style w:type="character" w:customStyle="1" w:styleId="WW8Num1z6">
    <w:name w:val="WW8Num1z6"/>
  </w:style>
  <w:style w:type="character" w:customStyle="1" w:styleId="WW8Num1z7">
    <w:name w:val="WW8Num1z7"/>
  </w:style>
  <w:style w:type="character" w:customStyle="1" w:styleId="WW8Num1z8">
    <w:name w:val="WW8Num1z8"/>
  </w:style>
  <w:style w:type="character" w:customStyle="1" w:styleId="WW8Num2z0">
    <w:name w:val="WW8Num2z0"/>
    <w:rPr>
      <w:rFonts w:ascii="Symbol" w:hAnsi="Symbol" w:cs="Symbol"/>
    </w:rPr>
  </w:style>
  <w:style w:type="character" w:customStyle="1" w:styleId="WW8Num2z1">
    <w:name w:val="WW8Num2z1"/>
  </w:style>
  <w:style w:type="character" w:customStyle="1" w:styleId="WW8Num2z2">
    <w:name w:val="WW8Num2z2"/>
  </w:style>
  <w:style w:type="character" w:customStyle="1" w:styleId="WW8Num2z3">
    <w:name w:val="WW8Num2z3"/>
  </w:style>
  <w:style w:type="character" w:customStyle="1" w:styleId="WW8Num2z4">
    <w:name w:val="WW8Num2z4"/>
  </w:style>
  <w:style w:type="character" w:customStyle="1" w:styleId="WW8Num2z5">
    <w:name w:val="WW8Num2z5"/>
  </w:style>
  <w:style w:type="character" w:customStyle="1" w:styleId="WW8Num2z6">
    <w:name w:val="WW8Num2z6"/>
  </w:style>
  <w:style w:type="character" w:customStyle="1" w:styleId="WW8Num2z7">
    <w:name w:val="WW8Num2z7"/>
  </w:style>
  <w:style w:type="character" w:customStyle="1" w:styleId="WW8Num2z8">
    <w:name w:val="WW8Num2z8"/>
  </w:style>
  <w:style w:type="paragraph" w:customStyle="1" w:styleId="Titolo1">
    <w:name w:val="Titolo1"/>
    <w:basedOn w:val="Normale"/>
    <w:next w:val="Corpotesto"/>
    <w:pPr>
      <w:keepNext/>
      <w:spacing w:before="240" w:after="120"/>
    </w:pPr>
  </w:style>
  <w:style w:type="paragraph" w:styleId="Corpotesto">
    <w:name w:val="Body Text"/>
    <w:basedOn w:val="Normale"/>
    <w:pPr>
      <w:spacing w:after="140" w:line="288" w:lineRule="auto"/>
    </w:pPr>
  </w:style>
  <w:style w:type="paragraph" w:styleId="Elenco">
    <w:name w:val="List"/>
    <w:basedOn w:val="Corpotesto"/>
    <w:rPr>
      <w:rFonts w:cs="Mangal"/>
    </w:rPr>
  </w:style>
  <w:style w:type="paragraph" w:styleId="Didascalia">
    <w:name w:val="caption"/>
    <w:basedOn w:val="Normale"/>
    <w:qFormat/>
    <w:pPr>
      <w:suppressLineNumbers/>
      <w:spacing w:before="120" w:after="120"/>
    </w:pPr>
  </w:style>
  <w:style w:type="paragraph" w:customStyle="1" w:styleId="Indice">
    <w:name w:val="Indice"/>
    <w:basedOn w:val="Normale"/>
    <w:pPr>
      <w:suppressLineNumbers/>
    </w:pPr>
    <w:rPr>
      <w:rFonts w:cs="Mangal"/>
    </w:rPr>
  </w:style>
  <w:style w:type="paragraph" w:customStyle="1" w:styleId="Contenutotabella">
    <w:name w:val="Contenuto tabella"/>
    <w:basedOn w:val="Normale"/>
    <w:pPr>
      <w:suppressLineNumbers/>
    </w:pPr>
  </w:style>
  <w:style w:type="paragraph" w:customStyle="1" w:styleId="Titolotabella">
    <w:name w:val="Titolo tabella"/>
    <w:basedOn w:val="Contenutotabella"/>
    <w:pPr>
      <w:jc w:val="center"/>
    </w:pPr>
    <w:rPr>
      <w:b/>
      <w:bCs/>
    </w:rPr>
  </w:style>
  <w:style w:type="paragraph" w:styleId="Intestazione">
    <w:name w:val="header"/>
    <w:basedOn w:val="Normale"/>
    <w:link w:val="IntestazioneCarattere"/>
    <w:uiPriority w:val="99"/>
    <w:unhideWhenUsed/>
    <w:rsid w:val="00705165"/>
    <w:pPr>
      <w:widowControl/>
      <w:tabs>
        <w:tab w:val="center" w:pos="4819"/>
        <w:tab w:val="right" w:pos="9638"/>
      </w:tabs>
      <w:suppressAutoHyphens w:val="0"/>
    </w:pPr>
    <w:rPr>
      <w:rFonts w:ascii="Cambria" w:eastAsia="MS Mincho" w:hAnsi="Cambria"/>
      <w:sz w:val="24"/>
      <w:szCs w:val="24"/>
    </w:rPr>
  </w:style>
  <w:style w:type="character" w:customStyle="1" w:styleId="IntestazioneCarattere">
    <w:name w:val="Intestazione Carattere"/>
    <w:link w:val="Intestazione"/>
    <w:uiPriority w:val="99"/>
    <w:rsid w:val="00705165"/>
    <w:rPr>
      <w:rFonts w:ascii="Cambria" w:eastAsia="MS Mincho" w:hAnsi="Cambria"/>
      <w:sz w:val="24"/>
      <w:szCs w:val="24"/>
    </w:rPr>
  </w:style>
  <w:style w:type="paragraph" w:styleId="NormaleWeb">
    <w:name w:val="Normal (Web)"/>
    <w:basedOn w:val="Normale"/>
    <w:uiPriority w:val="99"/>
    <w:unhideWhenUsed/>
    <w:rsid w:val="007E023A"/>
    <w:pPr>
      <w:widowControl/>
      <w:suppressAutoHyphens w:val="0"/>
      <w:spacing w:before="100" w:beforeAutospacing="1" w:after="100" w:afterAutospacing="1"/>
    </w:pPr>
    <w:rPr>
      <w:rFonts w:ascii="Times" w:hAnsi="Tim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37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525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0796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3343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0127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836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4245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10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51552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6221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4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2536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124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70493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24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476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96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526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5674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286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5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2050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8394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388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280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5808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1491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80581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3688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419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31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2905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194752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6533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4771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2134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7285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104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800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4815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2552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42255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9056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61181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092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5026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1883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268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783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833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1714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1333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83045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9301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530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94096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31180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2747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2278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6742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866399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345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0707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930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14966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1999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985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126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2116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058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0881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7954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11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84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8111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93637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8486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01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64625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225872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1296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702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8292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3621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782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46241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239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571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64769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2918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96855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0497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388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95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6406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1432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633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52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140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2711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3745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4870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593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5279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59037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896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26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7877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810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3489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61024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37316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8787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055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127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15674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137332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44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250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20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01837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23566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73986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3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041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6382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4425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673335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2063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199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32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13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18561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4975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863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50389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57565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6980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124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36103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8404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71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23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1116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0765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46285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076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0625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900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2924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68000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161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524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3359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3620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06373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5581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7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376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15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0934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2154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2016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02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4875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880986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708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2511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37023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710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90350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1141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0577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0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625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91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72818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14599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12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7912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02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5499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1394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5727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426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29653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33843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3832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734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842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005364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47528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2137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341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5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27066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803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7366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328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702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41465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2619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031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635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3411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4281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30254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331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31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9566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0306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36370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69734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4515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6353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26425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95266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17342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9878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485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466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474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35606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3456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906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1068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0068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0197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6946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845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6074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38940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683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1470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456104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314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9521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6176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5500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46550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1963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518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3991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24753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68036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4657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4492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4592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99961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8635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66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36021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89035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52391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744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775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45190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086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156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69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104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5844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40029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7874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378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384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26209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38942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4474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109883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7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211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919138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488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51</Words>
  <Characters>295</Characters>
  <Application>Microsoft Office Word</Application>
  <DocSecurity>0</DocSecurity>
  <Lines>2</Lines>
  <Paragraphs>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Studio Legale CPG</Company>
  <LinksUpToDate>false</LinksUpToDate>
  <CharactersWithSpaces>345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Diego Tortelli</dc:creator>
  <cp:keywords/>
  <dc:description/>
  <cp:lastModifiedBy>Microsoft Office User</cp:lastModifiedBy>
  <cp:revision>22</cp:revision>
  <cp:lastPrinted>1900-12-31T23:00:00Z</cp:lastPrinted>
  <dcterms:created xsi:type="dcterms:W3CDTF">2016-12-02T18:01:00Z</dcterms:created>
  <dcterms:modified xsi:type="dcterms:W3CDTF">2020-06-19T15:05:00Z</dcterms:modified>
</cp:coreProperties>
</file>